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260259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6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</w:t>
            </w:r>
            <w:r w:rsidR="009D3A62">
              <w:rPr>
                <w:rFonts w:ascii="Arial" w:hAnsi="Arial" w:cs="Arial"/>
                <w:b/>
                <w:sz w:val="32"/>
              </w:rPr>
              <w:t>Writing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Spelling</w:t>
            </w:r>
          </w:p>
        </w:tc>
      </w:tr>
      <w:tr w:rsidR="002B4EFF" w:rsidTr="00B70384">
        <w:trPr>
          <w:trHeight w:val="3279"/>
        </w:trPr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I can use further prefixes and suffixes and understand how to add them (e.g. 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cious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tious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cial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tial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ence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ance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, able, 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ibly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>).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spell some words with silent letters e.g. knight, psalm, solemn.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spell further homophones e.g. cereal/serial, practise/practice.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apply spelling rules from English Appendix 1.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learn common Year 5/6 words without specific patterns.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the first three or four letters of a word to check spelling.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dictionaries to check spelling and meaning of words.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a thesaurus.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convert nouns or adjectives into verbs using suffixes e.g. -ate, -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ise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proofErr w:type="gramStart"/>
                  <w:r w:rsidRPr="00260259">
                    <w:rPr>
                      <w:rFonts w:ascii="Arial" w:eastAsia="Arial" w:hAnsi="Arial"/>
                      <w:color w:val="000000"/>
                    </w:rPr>
                    <w:t>ify</w:t>
                  </w:r>
                  <w:proofErr w:type="spellEnd"/>
                  <w:proofErr w:type="gramEnd"/>
                  <w:r w:rsidRPr="00260259"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I can use verb prefixes 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e.g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 dis-, de-, 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mis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>-, over-, re-.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know the difference between informal and formal speech/writing e.g. find out-discover, ask for-request, go in-enter.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know how words are related as synonyms and antonyms e.g. big/huge, cold/hot.</w:t>
                  </w:r>
                </w:p>
                <w:p w:rsidR="00260259" w:rsidRPr="00260259" w:rsidRDefault="00260259" w:rsidP="00260259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AD4430" w:rsidRPr="00F3559D" w:rsidRDefault="00AD4430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9D3A62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Being a writer</w:t>
            </w:r>
          </w:p>
        </w:tc>
      </w:tr>
      <w:tr w:rsidR="00F3559D" w:rsidTr="0078204F">
        <w:trPr>
          <w:trHeight w:val="295"/>
        </w:trPr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I can plan my writing by identifying the audience and purpose of the writing. 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choose the appropriate form of writing and use its features.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note and develop initial ideas, drawing on reading and research.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plan, draft, write and edit my writing to ensure that it is improved.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I can develop a view point and sustain in through my writing. 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layout devices e.g. headings, columns, bullet points, tables.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write paragraphs that make sense if read alone.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devices to build cohesion within and across paragraphs e.g. adverbials (in contrast, as a consequence), repetition.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link ideas across paragraphs using adverbials of time (e.g. later), place (e.g. nearby) and number (e.g. secondly).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ideas authors use to develop characters and settings in narratives.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lastRenderedPageBreak/>
                    <w:t>I can select appropriate grammar and vocabulary, understanding how choices can change and enhance meaning.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describe settings, characters and atmosphere in narrative.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integrate dialogue to show character and advance the action.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precis a longer passage to create a shorter passage with the same meaning.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suggest changes to vocabulary, grammar and punctuation.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proof-read to check for spelling and punctuation errors.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I can ensure the correct subject and verb agreement when using singular and plural e.g. </w:t>
                  </w:r>
                  <w:proofErr w:type="gramStart"/>
                  <w:r w:rsidRPr="00260259">
                    <w:rPr>
                      <w:rFonts w:ascii="Arial" w:eastAsia="Arial" w:hAnsi="Arial"/>
                      <w:color w:val="000000"/>
                    </w:rPr>
                    <w:t>The</w:t>
                  </w:r>
                  <w:proofErr w:type="gram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 dog has… The dogs have...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distinguish between spoken and written language and choose the most appropriate.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0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a consistent tense throughout my piece of writing.</w:t>
                  </w:r>
                </w:p>
                <w:p w:rsidR="00260259" w:rsidRPr="00260259" w:rsidRDefault="00260259" w:rsidP="00260259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F3559D" w:rsidRPr="0078204F" w:rsidRDefault="00F3559D" w:rsidP="0078204F">
            <w:pPr>
              <w:tabs>
                <w:tab w:val="left" w:pos="1161"/>
              </w:tabs>
              <w:rPr>
                <w:rFonts w:ascii="Arial" w:hAnsi="Arial" w:cs="Arial"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Presentation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8"/>
            </w:tblGrid>
            <w:tr w:rsidR="00260259" w:rsidTr="00260259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write legibly, fluently and with increasing speed.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know what standard of handwriting is appropriate for the task e.g. note-making, labelling diagrams, algebra</w:t>
                  </w:r>
                </w:p>
                <w:p w:rsidR="00260259" w:rsidRPr="00260259" w:rsidRDefault="00260259" w:rsidP="00260259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9D3A62" w:rsidRPr="00F3559D" w:rsidRDefault="009D3A62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B4EFF" w:rsidRDefault="009D3A62" w:rsidP="002B4EFF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Punctuation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260259" w:rsidTr="00260259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basic punctuation (capital letters, full stops, question/exclamation marks, speech punctuation) accurately.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apostrophes for possession and omission.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I can use pairs of brackets, dashes and commas to indicate parenthesis. 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an ellipsis to pause or miss out words for effect.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commas to clarify meaning or avoid ambiguity in writing.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a semi-colon, colon and dash to mark the boundary between independent clauses.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a colon to introduce a list and semi-colons within lists.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bullet points to list information.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hyphens to avoid ambiguity e.g. man eating shark = man-eating shark, recover = re-cover.</w:t>
                  </w:r>
                </w:p>
                <w:p w:rsidR="00260259" w:rsidRPr="00260259" w:rsidRDefault="00260259" w:rsidP="00260259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6D25F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4E4B56" w:rsidTr="004E4B56">
        <w:tc>
          <w:tcPr>
            <w:tcW w:w="14174" w:type="dxa"/>
            <w:shd w:val="clear" w:color="auto" w:fill="7030A0"/>
          </w:tcPr>
          <w:p w:rsidR="004E4B56" w:rsidRPr="004E4B56" w:rsidRDefault="004E4B56" w:rsidP="004E4B56">
            <w:pPr>
              <w:pStyle w:val="ListParagraph"/>
              <w:tabs>
                <w:tab w:val="center" w:pos="7102"/>
              </w:tabs>
              <w:ind w:left="247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  <w:bookmarkStart w:id="0" w:name="_GoBack"/>
            <w:bookmarkEnd w:id="0"/>
            <w:r w:rsidRPr="004E4B56">
              <w:rPr>
                <w:rFonts w:ascii="Arial" w:hAnsi="Arial" w:cs="Arial"/>
                <w:b/>
                <w:sz w:val="28"/>
              </w:rPr>
              <w:t>Sentences</w:t>
            </w:r>
          </w:p>
        </w:tc>
      </w:tr>
      <w:tr w:rsidR="004E4B56" w:rsidTr="004E4B56">
        <w:tc>
          <w:tcPr>
            <w:tcW w:w="1417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I can </w:t>
                  </w:r>
                  <w:r w:rsidR="004738D4">
                    <w:rPr>
                      <w:rFonts w:ascii="Arial" w:eastAsia="Arial" w:hAnsi="Arial"/>
                      <w:color w:val="000000"/>
                    </w:rPr>
                    <w:t>use a wider range of conjunctions and cohesive devices</w:t>
                  </w:r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 e.g. additionally, furthermore, in contrast, most of all, for example, even though, due to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lastRenderedPageBreak/>
                    <w:t>I can use fronted adverbials to say when things are done e.g. Later that day, … /Throughout the night, …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fronted adverbials to say where things are done (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ing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 verb clauses) e.g.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Pr="00260259">
                    <w:rPr>
                      <w:rFonts w:ascii="Arial" w:eastAsia="Arial" w:hAnsi="Arial"/>
                      <w:color w:val="000000"/>
                    </w:rPr>
                    <w:t>Walking down the street, … / Glancing up, he …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fronted adverbials to say how things are done (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ly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 clauses) e.g. </w:t>
                  </w:r>
                  <w:proofErr w:type="gramStart"/>
                  <w:r w:rsidRPr="00260259">
                    <w:rPr>
                      <w:rFonts w:ascii="Arial" w:eastAsia="Arial" w:hAnsi="Arial"/>
                      <w:color w:val="000000"/>
                    </w:rPr>
                    <w:t>Quickly</w:t>
                  </w:r>
                  <w:proofErr w:type="gram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 scurrying along, the mouse…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expanded '</w:t>
                  </w:r>
                  <w:proofErr w:type="spellStart"/>
                  <w:r w:rsidRPr="00260259">
                    <w:rPr>
                      <w:rFonts w:ascii="Arial" w:eastAsia="Arial" w:hAnsi="Arial"/>
                      <w:color w:val="000000"/>
                    </w:rPr>
                    <w:t>ed</w:t>
                  </w:r>
                  <w:proofErr w:type="spellEnd"/>
                  <w:r w:rsidRPr="00260259">
                    <w:rPr>
                      <w:rFonts w:ascii="Arial" w:eastAsia="Arial" w:hAnsi="Arial"/>
                      <w:color w:val="000000"/>
                    </w:rPr>
                    <w:t>' clauses to begin and within sentences e.g. Poor Tom, exhausted by the run, made his way home.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relative clauses beginning with who, which, where, when, whose or that.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I can use passive voice to affect the presentation of information in a sentence e.g. Passive = </w:t>
                  </w:r>
                  <w:proofErr w:type="gramStart"/>
                  <w:r w:rsidRPr="00260259">
                    <w:rPr>
                      <w:rFonts w:ascii="Arial" w:eastAsia="Arial" w:hAnsi="Arial"/>
                      <w:color w:val="000000"/>
                    </w:rPr>
                    <w:t>The</w:t>
                  </w:r>
                  <w:proofErr w:type="gramEnd"/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 glass was dropped by Tom.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 xml:space="preserve">I can use extra clauses to make my writing succinct. 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choose to use short sentences and long sentences for effect.</w:t>
                  </w:r>
                </w:p>
                <w:p w:rsidR="00260259" w:rsidRPr="00260259" w:rsidRDefault="00260259" w:rsidP="00260259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4E4B56" w:rsidRDefault="004E4B56" w:rsidP="009D3A62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9D3A62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ab/>
            </w:r>
            <w:r w:rsidR="009D3A62">
              <w:rPr>
                <w:rFonts w:ascii="Arial" w:hAnsi="Arial" w:cs="Arial"/>
                <w:b/>
                <w:sz w:val="28"/>
              </w:rPr>
              <w:t>Vocabulary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adverbs to show degrees of possibility e.g. perhaps, surely, certainly, definitely, probably, clearly, possibly.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modal verbs and conditionals e.g. if...might, should, will, must, could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expanded noun phrases to convey complicated information concisely.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adverbial phrases (modify verbs or adjectives) in my writing.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onomatopoeia and alliteration for effect.</w:t>
                  </w:r>
                </w:p>
              </w:tc>
            </w:tr>
            <w:tr w:rsidR="00260259" w:rsidTr="00260259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0259" w:rsidRPr="00260259" w:rsidRDefault="00260259" w:rsidP="00260259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247"/>
                  </w:pPr>
                  <w:r w:rsidRPr="00260259">
                    <w:rPr>
                      <w:rFonts w:ascii="Arial" w:eastAsia="Arial" w:hAnsi="Arial"/>
                      <w:color w:val="000000"/>
                    </w:rPr>
                    <w:t>I can use effective similes, metaphors and personification.</w:t>
                  </w:r>
                </w:p>
                <w:p w:rsidR="00260259" w:rsidRPr="00260259" w:rsidRDefault="00260259" w:rsidP="00260259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E26CF5" w:rsidRDefault="00E26CF5" w:rsidP="00E26CF5">
            <w:pPr>
              <w:pStyle w:val="ListParagraph"/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25"/>
    <w:multiLevelType w:val="hybridMultilevel"/>
    <w:tmpl w:val="42FC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65E"/>
    <w:multiLevelType w:val="hybridMultilevel"/>
    <w:tmpl w:val="F6D86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6386C"/>
    <w:multiLevelType w:val="hybridMultilevel"/>
    <w:tmpl w:val="8CAC1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C5478"/>
    <w:multiLevelType w:val="hybridMultilevel"/>
    <w:tmpl w:val="7A0E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A0DD8"/>
    <w:multiLevelType w:val="hybridMultilevel"/>
    <w:tmpl w:val="8E76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C281F"/>
    <w:multiLevelType w:val="hybridMultilevel"/>
    <w:tmpl w:val="E3B4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63ABF"/>
    <w:multiLevelType w:val="hybridMultilevel"/>
    <w:tmpl w:val="EFD68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42324"/>
    <w:multiLevelType w:val="hybridMultilevel"/>
    <w:tmpl w:val="85188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1404C"/>
    <w:multiLevelType w:val="hybridMultilevel"/>
    <w:tmpl w:val="EDF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37366"/>
    <w:multiLevelType w:val="hybridMultilevel"/>
    <w:tmpl w:val="BA92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30BF9"/>
    <w:multiLevelType w:val="hybridMultilevel"/>
    <w:tmpl w:val="E300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B91ACB"/>
    <w:multiLevelType w:val="hybridMultilevel"/>
    <w:tmpl w:val="0D5A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CC7CC5"/>
    <w:multiLevelType w:val="hybridMultilevel"/>
    <w:tmpl w:val="D1FC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A5CAA"/>
    <w:multiLevelType w:val="hybridMultilevel"/>
    <w:tmpl w:val="3FDE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23B4E"/>
    <w:multiLevelType w:val="hybridMultilevel"/>
    <w:tmpl w:val="8F8C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86DFD"/>
    <w:multiLevelType w:val="hybridMultilevel"/>
    <w:tmpl w:val="7D0E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13799"/>
    <w:multiLevelType w:val="hybridMultilevel"/>
    <w:tmpl w:val="4ADA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572C5"/>
    <w:multiLevelType w:val="hybridMultilevel"/>
    <w:tmpl w:val="6F50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956B1"/>
    <w:multiLevelType w:val="hybridMultilevel"/>
    <w:tmpl w:val="1AACB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423B4F"/>
    <w:multiLevelType w:val="hybridMultilevel"/>
    <w:tmpl w:val="F2D4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C2BCE"/>
    <w:multiLevelType w:val="hybridMultilevel"/>
    <w:tmpl w:val="66A40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A4BC8"/>
    <w:multiLevelType w:val="hybridMultilevel"/>
    <w:tmpl w:val="1694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C22BE"/>
    <w:multiLevelType w:val="hybridMultilevel"/>
    <w:tmpl w:val="CC1E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BA5458"/>
    <w:multiLevelType w:val="hybridMultilevel"/>
    <w:tmpl w:val="E682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B583D"/>
    <w:multiLevelType w:val="hybridMultilevel"/>
    <w:tmpl w:val="0910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4678D3"/>
    <w:multiLevelType w:val="hybridMultilevel"/>
    <w:tmpl w:val="2EB06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73A1D"/>
    <w:multiLevelType w:val="hybridMultilevel"/>
    <w:tmpl w:val="51604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2"/>
  </w:num>
  <w:num w:numId="4">
    <w:abstractNumId w:val="31"/>
  </w:num>
  <w:num w:numId="5">
    <w:abstractNumId w:val="33"/>
  </w:num>
  <w:num w:numId="6">
    <w:abstractNumId w:val="39"/>
  </w:num>
  <w:num w:numId="7">
    <w:abstractNumId w:val="20"/>
  </w:num>
  <w:num w:numId="8">
    <w:abstractNumId w:val="25"/>
  </w:num>
  <w:num w:numId="9">
    <w:abstractNumId w:val="14"/>
  </w:num>
  <w:num w:numId="10">
    <w:abstractNumId w:val="35"/>
  </w:num>
  <w:num w:numId="11">
    <w:abstractNumId w:val="2"/>
  </w:num>
  <w:num w:numId="12">
    <w:abstractNumId w:val="40"/>
  </w:num>
  <w:num w:numId="13">
    <w:abstractNumId w:val="21"/>
  </w:num>
  <w:num w:numId="14">
    <w:abstractNumId w:val="23"/>
  </w:num>
  <w:num w:numId="15">
    <w:abstractNumId w:val="34"/>
  </w:num>
  <w:num w:numId="16">
    <w:abstractNumId w:val="8"/>
  </w:num>
  <w:num w:numId="17">
    <w:abstractNumId w:val="19"/>
  </w:num>
  <w:num w:numId="18">
    <w:abstractNumId w:val="16"/>
  </w:num>
  <w:num w:numId="19">
    <w:abstractNumId w:val="18"/>
  </w:num>
  <w:num w:numId="20">
    <w:abstractNumId w:val="13"/>
  </w:num>
  <w:num w:numId="21">
    <w:abstractNumId w:val="10"/>
  </w:num>
  <w:num w:numId="22">
    <w:abstractNumId w:val="9"/>
  </w:num>
  <w:num w:numId="23">
    <w:abstractNumId w:val="30"/>
  </w:num>
  <w:num w:numId="24">
    <w:abstractNumId w:val="1"/>
  </w:num>
  <w:num w:numId="25">
    <w:abstractNumId w:val="5"/>
  </w:num>
  <w:num w:numId="26">
    <w:abstractNumId w:val="38"/>
  </w:num>
  <w:num w:numId="27">
    <w:abstractNumId w:val="17"/>
  </w:num>
  <w:num w:numId="28">
    <w:abstractNumId w:val="11"/>
  </w:num>
  <w:num w:numId="29">
    <w:abstractNumId w:val="36"/>
  </w:num>
  <w:num w:numId="30">
    <w:abstractNumId w:val="41"/>
  </w:num>
  <w:num w:numId="31">
    <w:abstractNumId w:val="3"/>
  </w:num>
  <w:num w:numId="32">
    <w:abstractNumId w:val="0"/>
  </w:num>
  <w:num w:numId="33">
    <w:abstractNumId w:val="22"/>
  </w:num>
  <w:num w:numId="34">
    <w:abstractNumId w:val="29"/>
  </w:num>
  <w:num w:numId="35">
    <w:abstractNumId w:val="26"/>
  </w:num>
  <w:num w:numId="36">
    <w:abstractNumId w:val="37"/>
  </w:num>
  <w:num w:numId="37">
    <w:abstractNumId w:val="28"/>
  </w:num>
  <w:num w:numId="38">
    <w:abstractNumId w:val="24"/>
  </w:num>
  <w:num w:numId="39">
    <w:abstractNumId w:val="6"/>
  </w:num>
  <w:num w:numId="40">
    <w:abstractNumId w:val="4"/>
  </w:num>
  <w:num w:numId="41">
    <w:abstractNumId w:val="1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260259"/>
    <w:rsid w:val="002B4EFF"/>
    <w:rsid w:val="00372765"/>
    <w:rsid w:val="004738D4"/>
    <w:rsid w:val="004E4B56"/>
    <w:rsid w:val="006D25FC"/>
    <w:rsid w:val="0078204F"/>
    <w:rsid w:val="0080603F"/>
    <w:rsid w:val="0085588A"/>
    <w:rsid w:val="008C200E"/>
    <w:rsid w:val="009D3A62"/>
    <w:rsid w:val="00A36B92"/>
    <w:rsid w:val="00AD4430"/>
    <w:rsid w:val="00B70384"/>
    <w:rsid w:val="00C90DF6"/>
    <w:rsid w:val="00E26CF5"/>
    <w:rsid w:val="00E5565A"/>
    <w:rsid w:val="00EA77AB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3</cp:revision>
  <dcterms:created xsi:type="dcterms:W3CDTF">2018-01-25T17:03:00Z</dcterms:created>
  <dcterms:modified xsi:type="dcterms:W3CDTF">2018-01-25T17:06:00Z</dcterms:modified>
</cp:coreProperties>
</file>